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DE77D5" w:rsidRPr="00F03D74" w:rsidRDefault="00DE77D5" w:rsidP="00DE77D5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7696" behindDoc="0" locked="0" layoutInCell="1" allowOverlap="1" wp14:anchorId="34787D09" wp14:editId="0D61A46E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-588645</wp:posOffset>
                  </wp:positionV>
                  <wp:extent cx="619760" cy="742950"/>
                  <wp:effectExtent l="0" t="0" r="8890" b="0"/>
                  <wp:wrapSquare wrapText="bothSides"/>
                  <wp:docPr id="2" name="Picture 1" descr="http://legestart.ro/AfisareMedia.aspx?idMedia=46784_374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gestart.ro/AfisareMedia.aspx?idMedia=46784_374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3116" w:rsidRPr="00F03D74"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5D66F33B" wp14:editId="518E162B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62.35pt;margin-top:11.1pt;width:68.8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    <v:textbox inset="10.8pt,7.2pt,10.8pt,7.2pt">
                        <w:txbxContent>
                          <w:p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DE77D5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Județul Suceava</w:t>
            </w:r>
            <w:r w:rsidR="00C63116" w:rsidRPr="00F03D74"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</w:p>
          <w:p w:rsidR="00C63116" w:rsidRPr="00F03D74" w:rsidRDefault="00DE77D5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Primăria Comunei Burla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 w:rsidR="00DE77D5">
              <w:rPr>
                <w:rFonts w:ascii="Times New Roman" w:hAnsi="Times New Roman" w:cs="Times New Roman"/>
                <w:sz w:val="18"/>
              </w:rPr>
              <w:t>16388180</w:t>
            </w:r>
            <w:r w:rsidRPr="00F03D74">
              <w:rPr>
                <w:rFonts w:ascii="Times New Roman" w:hAnsi="Times New Roman" w:cs="Times New Roman"/>
                <w:sz w:val="18"/>
              </w:rPr>
              <w:t xml:space="preserve">. </w:t>
            </w:r>
          </w:p>
          <w:p w:rsidR="00DE77D5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</w:t>
            </w:r>
            <w:r w:rsidR="00DE77D5">
              <w:rPr>
                <w:rFonts w:ascii="Times New Roman" w:hAnsi="Times New Roman" w:cs="Times New Roman"/>
                <w:sz w:val="16"/>
              </w:rPr>
              <w:t>: Burla, nr. 391</w:t>
            </w:r>
          </w:p>
          <w:p w:rsidR="00DE77D5" w:rsidRDefault="00DE77D5" w:rsidP="00C6311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Tel/fax: 0230419550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e-mail</w:t>
            </w:r>
            <w:r w:rsidR="00DE77D5">
              <w:rPr>
                <w:rFonts w:ascii="Times New Roman" w:hAnsi="Times New Roman" w:cs="Times New Roman"/>
                <w:sz w:val="16"/>
              </w:rPr>
              <w:t>: primariaburla@yahoo.com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Pr="00F03D74">
              <w:rPr>
                <w:rFonts w:ascii="Times New Roman" w:hAnsi="Times New Roman" w:cs="Times New Roman"/>
                <w:b/>
              </w:rPr>
              <w:t>ITL – 005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E77D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053C">
              <w:rPr>
                <w:rFonts w:ascii="Times New Roman" w:hAnsi="Times New Roman" w:cs="Times New Roman"/>
              </w:rPr>
              <w:t>înreg</w:t>
            </w:r>
            <w:proofErr w:type="spellEnd"/>
            <w:r w:rsidR="0018053C">
              <w:rPr>
                <w:rFonts w:ascii="Times New Roman" w:hAnsi="Times New Roman" w:cs="Times New Roman"/>
              </w:rPr>
              <w:t>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AFLATE ÎN PROPRIETATEA</w:t>
            </w:r>
          </w:p>
          <w:p w:rsidR="00C63116" w:rsidRPr="00F03D74" w:rsidRDefault="00F1059E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A1875B" wp14:editId="62D28892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57.9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D5781E" wp14:editId="0E6E117C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bookmarkStart w:id="0" w:name="_GoBack"/>
    <w:bookmarkEnd w:id="0"/>
    <w:p w:rsidR="00462B6C" w:rsidRPr="00F03D74" w:rsidRDefault="00825B0F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FACC5" wp14:editId="7553D050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40D78" wp14:editId="7F059F5D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6.6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Motociclete, tricicluri,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cvadricicluri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Motociclete, tricicluri și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cvadricicluri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Motociclete, motorete, scutere şi ataşe</w:t>
            </w: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lastRenderedPageBreak/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610281" w:rsidTr="00610281">
        <w:tc>
          <w:tcPr>
            <w:tcW w:w="10422" w:type="dxa"/>
          </w:tcPr>
          <w:p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154B78BF" wp14:editId="0B63EF83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910EF" w:rsidTr="004910EF">
        <w:tc>
          <w:tcPr>
            <w:tcW w:w="10422" w:type="dxa"/>
          </w:tcPr>
          <w:p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D6529D5" wp14:editId="3D02B096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90561" w:rsidTr="00F90561">
        <w:tc>
          <w:tcPr>
            <w:tcW w:w="10422" w:type="dxa"/>
          </w:tcPr>
          <w:p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A8CCE30" wp14:editId="16CEE746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sz w:val="20"/>
          <w:szCs w:val="20"/>
        </w:rPr>
        <w:t xml:space="preserve"> 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537"/>
        <w:gridCol w:w="1492"/>
        <w:gridCol w:w="1951"/>
        <w:gridCol w:w="1405"/>
        <w:gridCol w:w="1394"/>
      </w:tblGrid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574E">
        <w:rPr>
          <w:rFonts w:ascii="Times New Roman" w:hAnsi="Times New Roman" w:cs="Times New Roman"/>
          <w:sz w:val="20"/>
          <w:szCs w:val="20"/>
        </w:rPr>
        <w:t xml:space="preserve">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D500" wp14:editId="72773045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0430B4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6C"/>
    <w:rsid w:val="000430B4"/>
    <w:rsid w:val="00173A73"/>
    <w:rsid w:val="0018053C"/>
    <w:rsid w:val="00246A3F"/>
    <w:rsid w:val="002476AB"/>
    <w:rsid w:val="00462B6C"/>
    <w:rsid w:val="004910EF"/>
    <w:rsid w:val="004A3FBB"/>
    <w:rsid w:val="005A39F4"/>
    <w:rsid w:val="006016FF"/>
    <w:rsid w:val="00610281"/>
    <w:rsid w:val="00624A6B"/>
    <w:rsid w:val="00696B5B"/>
    <w:rsid w:val="006D574E"/>
    <w:rsid w:val="00825B0F"/>
    <w:rsid w:val="00A032CA"/>
    <w:rsid w:val="00A23AF3"/>
    <w:rsid w:val="00B40B98"/>
    <w:rsid w:val="00C63116"/>
    <w:rsid w:val="00D51A37"/>
    <w:rsid w:val="00DE77D5"/>
    <w:rsid w:val="00E0368A"/>
    <w:rsid w:val="00F03D74"/>
    <w:rsid w:val="00F1059E"/>
    <w:rsid w:val="00F279D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Tabel">
    <w:name w:val="Table Grid"/>
    <w:basedOn w:val="TabelNormal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Tabel">
    <w:name w:val="Table Grid"/>
    <w:basedOn w:val="TabelNormal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2015-12-17T10:42:00Z</dcterms:created>
  <dcterms:modified xsi:type="dcterms:W3CDTF">2016-03-04T11:17:00Z</dcterms:modified>
</cp:coreProperties>
</file>