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54" w:rsidRDefault="00B31B54" w:rsidP="00B31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cte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normative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aplicabile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administrația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public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1B54">
        <w:rPr>
          <w:rFonts w:ascii="Times New Roman" w:eastAsia="Times New Roman" w:hAnsi="Times New Roman" w:cs="Times New Roman"/>
          <w:sz w:val="24"/>
          <w:szCs w:val="24"/>
        </w:rPr>
        <w:t>CONSTITUȚIA ROMÂNIEI;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215/2001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administrația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>-LEGEA CADRU 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195/2006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descentralizării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115/2015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administrației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locale 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393/2004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aleșilor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-O.G. nr. 35/2002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funcţionare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consiliilor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locale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161/2003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transparenţei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demnităţilor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funcţiilor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sancţionarea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coruptiei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52/2003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transparența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decizională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administrația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 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287/2009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Civil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134/2010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286/2009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Penal –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135/2010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227/2015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fiscal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207/2015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53/2003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188/1999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funcționarilor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7/2004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funcționarilor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477/2004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contractual din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autorităţile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instituţiile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554/2004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contenciosul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544/2001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liberul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public -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-H.G. nr. </w:t>
      </w: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123/2002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544/2001 -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-O.G. nr. 27/2002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reglementarea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soluționare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petițiilor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 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24/2000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legislativă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normative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B54" w:rsidRDefault="00B31B54" w:rsidP="00B31B54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B54" w:rsidRPr="00B31B54" w:rsidRDefault="00B31B54" w:rsidP="00B31B54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Alte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acte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normative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aplicabile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administrația</w:t>
      </w:r>
      <w:proofErr w:type="spellEnd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273/2006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finanțele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locale –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213/1998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50/1991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construcții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350/2001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amenajarea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teritoriului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urbanismul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18/1991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fondului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</w:t>
      </w: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1/2000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reconstituirea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forestiere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fondului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18/1991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169/1997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-O.G. nr. 28/2005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96/2016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achizițiile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33/1994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exproprierea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utilitate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-O.U.G. nr. 54/2006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concesiune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114/1996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locuințele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85/1992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vânzarea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locuinţe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spaţii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destinaţie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construite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fondurile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fondurile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unităţilor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stat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15/2003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sprijinul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locuinţe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nr.152/1998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înființarea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Agenției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Locuințe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-H.G. nr. </w:t>
      </w: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962/2001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152/1998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Agenţiei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Locuinţe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-O.U.G. nr. 195/2005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196/2018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asociaţiilor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proprietari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condominiilor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292/2011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asistenței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17/2000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asistenţa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vârstnice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448/2006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 cu handicap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272 din 21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217 din 22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violenţei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domestice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155/2010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poliția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locală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61/1991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sancţionarea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faptelor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convieţuire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ordinii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liniştii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-O.G. nr. 2/2001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contravențiilor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-OG nr. 99/2000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comercializarea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-HG nr. 348/2004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comerţului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   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12/1990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populației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comerț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prestări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ilicite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10/2001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imobile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preluate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mod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abuziv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1945 - 22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1989 -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, cu</w:t>
      </w:r>
      <w:r w:rsidR="00ED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-H.G. nr. </w:t>
      </w:r>
      <w:proofErr w:type="gramStart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250/2007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unitară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10/2001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imobile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preluate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mod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abuziv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1945-22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1989 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85/2014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procedurile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prevenire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insolvenţei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insolvenţă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51/2006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comunitare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- cu 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B54" w:rsidRPr="00B31B54" w:rsidRDefault="00B31B54" w:rsidP="00B31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-LEGEA nr. 38/2003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taxi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închiriere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B31B54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B31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5217" w:rsidRPr="00B31B54" w:rsidRDefault="00B85217">
      <w:pPr>
        <w:rPr>
          <w:rFonts w:ascii="Times New Roman" w:hAnsi="Times New Roman" w:cs="Times New Roman"/>
          <w:sz w:val="24"/>
          <w:szCs w:val="24"/>
        </w:rPr>
      </w:pPr>
    </w:p>
    <w:sectPr w:rsidR="00B85217" w:rsidRPr="00B31B54" w:rsidSect="00B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B54"/>
    <w:rsid w:val="0058176F"/>
    <w:rsid w:val="005C0833"/>
    <w:rsid w:val="00B31B54"/>
    <w:rsid w:val="00B85217"/>
    <w:rsid w:val="00D124FD"/>
    <w:rsid w:val="00E65201"/>
    <w:rsid w:val="00E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17"/>
  </w:style>
  <w:style w:type="paragraph" w:styleId="Heading3">
    <w:name w:val="heading 3"/>
    <w:basedOn w:val="Normal"/>
    <w:link w:val="Heading3Char"/>
    <w:uiPriority w:val="9"/>
    <w:qFormat/>
    <w:rsid w:val="00B3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B5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justify">
    <w:name w:val="text-justify"/>
    <w:basedOn w:val="Normal"/>
    <w:rsid w:val="00B3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Asistenta-sociala</dc:creator>
  <cp:lastModifiedBy>Asistenta-sociala</cp:lastModifiedBy>
  <cp:revision>2</cp:revision>
  <cp:lastPrinted>2019-04-08T07:35:00Z</cp:lastPrinted>
  <dcterms:created xsi:type="dcterms:W3CDTF">2019-04-08T07:33:00Z</dcterms:created>
  <dcterms:modified xsi:type="dcterms:W3CDTF">2019-04-09T06:35:00Z</dcterms:modified>
</cp:coreProperties>
</file>